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40" w:rsidRPr="00204F69" w:rsidRDefault="00B86440" w:rsidP="00204F69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 w:rsidRPr="00204F69">
        <w:rPr>
          <w:rFonts w:ascii="標楷體" w:eastAsia="標楷體" w:hAnsi="標楷體" w:hint="eastAsia"/>
          <w:b/>
          <w:sz w:val="32"/>
        </w:rPr>
        <w:t>臺灣士林地方法院評選委員評選總表</w:t>
      </w:r>
      <w:r>
        <w:rPr>
          <w:rFonts w:ascii="標楷體" w:eastAsia="標楷體" w:hAnsi="標楷體" w:hint="eastAsia"/>
          <w:b/>
          <w:sz w:val="32"/>
        </w:rPr>
        <w:t>（適用於</w:t>
      </w:r>
      <w:r w:rsidR="00E9720B">
        <w:rPr>
          <w:rFonts w:ascii="標楷體" w:eastAsia="標楷體" w:hAnsi="標楷體" w:hint="eastAsia"/>
          <w:b/>
          <w:sz w:val="32"/>
        </w:rPr>
        <w:t>總評分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法）</w:t>
      </w:r>
    </w:p>
    <w:p w:rsidR="00E9720B" w:rsidRDefault="00B86440" w:rsidP="00E9720B">
      <w:pPr>
        <w:spacing w:afterLines="50" w:after="190" w:line="400" w:lineRule="exact"/>
        <w:ind w:left="1134" w:hangingChars="405" w:hanging="1134"/>
        <w:rPr>
          <w:rFonts w:ascii="標楷體" w:eastAsia="標楷體" w:hAnsi="標楷體"/>
          <w:sz w:val="28"/>
          <w:szCs w:val="28"/>
          <w:u w:val="single"/>
        </w:rPr>
      </w:pPr>
      <w:r w:rsidRPr="009F237E">
        <w:rPr>
          <w:rFonts w:ascii="標楷體" w:eastAsia="標楷體" w:hAnsi="標楷體" w:hint="eastAsia"/>
          <w:sz w:val="28"/>
          <w:szCs w:val="28"/>
        </w:rPr>
        <w:t>採購案：</w:t>
      </w:r>
      <w:r w:rsidRPr="00843FD3">
        <w:rPr>
          <w:rFonts w:ascii="標楷體" w:eastAsia="標楷體" w:hAnsi="標楷體" w:hint="eastAsia"/>
          <w:sz w:val="28"/>
          <w:szCs w:val="28"/>
          <w:u w:val="single"/>
        </w:rPr>
        <w:t>臺灣士林地方法院10</w:t>
      </w:r>
      <w:r w:rsidR="00D255BD">
        <w:rPr>
          <w:rFonts w:ascii="標楷體" w:eastAsia="標楷體" w:hAnsi="標楷體"/>
          <w:sz w:val="28"/>
          <w:szCs w:val="28"/>
          <w:u w:val="single"/>
        </w:rPr>
        <w:t>9</w:t>
      </w:r>
      <w:r w:rsidRPr="00843FD3">
        <w:rPr>
          <w:rFonts w:ascii="標楷體" w:eastAsia="標楷體" w:hAnsi="標楷體" w:hint="eastAsia"/>
          <w:sz w:val="28"/>
          <w:szCs w:val="28"/>
          <w:u w:val="single"/>
        </w:rPr>
        <w:t>年度</w:t>
      </w:r>
      <w:r w:rsidR="00E9720B" w:rsidRPr="00E9720B">
        <w:rPr>
          <w:rFonts w:ascii="標楷體" w:eastAsia="標楷體" w:hAnsi="標楷體" w:hint="eastAsia"/>
          <w:sz w:val="28"/>
          <w:szCs w:val="28"/>
          <w:u w:val="single"/>
        </w:rPr>
        <w:t>法院刑事審判期日交互詰問法庭錄音委外轉譯勞務採購案</w:t>
      </w:r>
    </w:p>
    <w:p w:rsidR="00B86440" w:rsidRPr="00E9720B" w:rsidRDefault="00B86440" w:rsidP="00E9720B">
      <w:pPr>
        <w:spacing w:afterLines="50" w:after="190" w:line="400" w:lineRule="exact"/>
        <w:ind w:leftChars="413" w:left="3965" w:right="-1" w:hangingChars="1062" w:hanging="2974"/>
        <w:rPr>
          <w:rFonts w:ascii="標楷體" w:eastAsia="標楷體" w:hAnsi="標楷體"/>
          <w:sz w:val="28"/>
          <w:szCs w:val="28"/>
          <w:u w:val="single"/>
        </w:rPr>
      </w:pPr>
      <w:r w:rsidRPr="000712CA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F237E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9F237E">
        <w:rPr>
          <w:rFonts w:ascii="標楷體" w:eastAsia="標楷體" w:hAnsi="標楷體" w:hint="eastAsia"/>
          <w:sz w:val="28"/>
          <w:szCs w:val="28"/>
        </w:rPr>
        <w:t xml:space="preserve">　　　　　　　　　　　　日期：</w:t>
      </w:r>
      <w:r w:rsidR="00204F69">
        <w:rPr>
          <w:rFonts w:ascii="標楷體" w:eastAsia="標楷體" w:hAnsi="標楷體" w:hint="eastAsia"/>
          <w:sz w:val="28"/>
          <w:szCs w:val="28"/>
        </w:rPr>
        <w:t>10</w:t>
      </w:r>
      <w:r w:rsidR="00E9720B">
        <w:rPr>
          <w:rFonts w:ascii="標楷體" w:eastAsia="標楷體" w:hAnsi="標楷體"/>
          <w:sz w:val="28"/>
          <w:szCs w:val="28"/>
        </w:rPr>
        <w:t>9</w:t>
      </w:r>
      <w:r w:rsidRPr="009F237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9F237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9F237E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769"/>
        <w:gridCol w:w="709"/>
        <w:gridCol w:w="597"/>
        <w:gridCol w:w="828"/>
        <w:gridCol w:w="478"/>
        <w:gridCol w:w="948"/>
        <w:gridCol w:w="359"/>
        <w:gridCol w:w="1067"/>
        <w:gridCol w:w="239"/>
        <w:gridCol w:w="1187"/>
        <w:gridCol w:w="119"/>
        <w:gridCol w:w="1307"/>
      </w:tblGrid>
      <w:tr w:rsidR="00E9720B" w:rsidRPr="00181D43" w:rsidTr="00E9720B">
        <w:trPr>
          <w:cantSplit/>
          <w:trHeight w:hRule="exact" w:val="510"/>
          <w:jc w:val="center"/>
        </w:trPr>
        <w:tc>
          <w:tcPr>
            <w:tcW w:w="1838" w:type="dxa"/>
            <w:gridSpan w:val="2"/>
            <w:vAlign w:val="center"/>
          </w:tcPr>
          <w:p w:rsidR="00E9720B" w:rsidRPr="00181D43" w:rsidRDefault="00E9720B" w:rsidP="0019710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廠商編號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9720B" w:rsidRPr="00181D43" w:rsidRDefault="00E9720B" w:rsidP="0019710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9720B" w:rsidRPr="00181D43" w:rsidRDefault="00E9720B" w:rsidP="0019710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E9720B" w:rsidRPr="00181D43" w:rsidRDefault="00E9720B" w:rsidP="00E9720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9720B" w:rsidRPr="00181D43" w:rsidRDefault="00E9720B" w:rsidP="00E9720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9720B" w:rsidRPr="00181D43" w:rsidRDefault="00E9720B" w:rsidP="00E9720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9720B" w:rsidRPr="00181D43" w:rsidRDefault="00E9720B" w:rsidP="0019710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E9720B" w:rsidRPr="00181D43" w:rsidTr="00E9720B">
        <w:trPr>
          <w:cantSplit/>
          <w:trHeight w:val="664"/>
          <w:jc w:val="center"/>
        </w:trPr>
        <w:tc>
          <w:tcPr>
            <w:tcW w:w="1838" w:type="dxa"/>
            <w:gridSpan w:val="2"/>
            <w:vMerge w:val="restart"/>
            <w:tcBorders>
              <w:tl2br w:val="single" w:sz="4" w:space="0" w:color="auto"/>
            </w:tcBorders>
          </w:tcPr>
          <w:p w:rsidR="00E9720B" w:rsidRPr="00197101" w:rsidRDefault="00E9720B" w:rsidP="00206991">
            <w:pPr>
              <w:spacing w:afterLines="100" w:after="380" w:line="44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197101">
              <w:rPr>
                <w:rFonts w:ascii="標楷體" w:eastAsia="標楷體" w:hAnsi="標楷體" w:hint="eastAsia"/>
                <w:szCs w:val="28"/>
              </w:rPr>
              <w:t>廠商名稱</w:t>
            </w:r>
          </w:p>
          <w:p w:rsidR="00E9720B" w:rsidRPr="00181D43" w:rsidRDefault="00E9720B" w:rsidP="002069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7101">
              <w:rPr>
                <w:rFonts w:ascii="標楷體" w:eastAsia="標楷體" w:hAnsi="標楷體" w:hint="eastAsia"/>
                <w:szCs w:val="28"/>
              </w:rPr>
              <w:t>評選委員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E9720B" w:rsidRPr="00181D43" w:rsidRDefault="00E9720B" w:rsidP="002069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shd w:val="clear" w:color="auto" w:fill="auto"/>
          </w:tcPr>
          <w:p w:rsidR="00E9720B" w:rsidRPr="00181D43" w:rsidRDefault="00E9720B" w:rsidP="002069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:rsidR="00E9720B" w:rsidRPr="00181D43" w:rsidRDefault="00E9720B" w:rsidP="002069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shd w:val="clear" w:color="auto" w:fill="auto"/>
          </w:tcPr>
          <w:p w:rsidR="00E9720B" w:rsidRPr="00181D43" w:rsidRDefault="00E9720B" w:rsidP="002069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shd w:val="clear" w:color="auto" w:fill="auto"/>
          </w:tcPr>
          <w:p w:rsidR="00E9720B" w:rsidRPr="00181D43" w:rsidRDefault="00E9720B" w:rsidP="002069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E9720B" w:rsidRPr="00181D43" w:rsidRDefault="00E9720B" w:rsidP="002069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720B" w:rsidRPr="00181D43" w:rsidTr="00E9720B">
        <w:trPr>
          <w:cantSplit/>
          <w:trHeight w:val="359"/>
          <w:jc w:val="center"/>
        </w:trPr>
        <w:tc>
          <w:tcPr>
            <w:tcW w:w="1838" w:type="dxa"/>
            <w:gridSpan w:val="2"/>
            <w:vMerge/>
            <w:tcBorders>
              <w:tl2br w:val="single" w:sz="4" w:space="0" w:color="auto"/>
            </w:tcBorders>
          </w:tcPr>
          <w:p w:rsidR="00E9720B" w:rsidRPr="00181D43" w:rsidRDefault="00E9720B" w:rsidP="00206991">
            <w:pPr>
              <w:spacing w:line="44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shd w:val="clear" w:color="auto" w:fill="auto"/>
          </w:tcPr>
          <w:p w:rsidR="00E9720B" w:rsidRPr="00197101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97101">
              <w:rPr>
                <w:rFonts w:ascii="標楷體" w:eastAsia="標楷體" w:hAnsi="標楷體" w:hint="eastAsia"/>
                <w:szCs w:val="28"/>
              </w:rPr>
              <w:t>得分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E9720B" w:rsidRPr="00197101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97101">
              <w:rPr>
                <w:rFonts w:ascii="標楷體" w:eastAsia="標楷體" w:hAnsi="標楷體" w:hint="eastAsia"/>
                <w:szCs w:val="28"/>
              </w:rPr>
              <w:t>得分</w:t>
            </w:r>
          </w:p>
        </w:tc>
        <w:tc>
          <w:tcPr>
            <w:tcW w:w="1307" w:type="dxa"/>
            <w:gridSpan w:val="2"/>
            <w:shd w:val="clear" w:color="auto" w:fill="auto"/>
          </w:tcPr>
          <w:p w:rsidR="00E9720B" w:rsidRPr="00197101" w:rsidRDefault="00E9720B" w:rsidP="00E9720B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97101">
              <w:rPr>
                <w:rFonts w:ascii="標楷體" w:eastAsia="標楷體" w:hAnsi="標楷體" w:hint="eastAsia"/>
                <w:szCs w:val="28"/>
              </w:rPr>
              <w:t>得分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E9720B" w:rsidRPr="00197101" w:rsidRDefault="00E9720B" w:rsidP="00E9720B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97101">
              <w:rPr>
                <w:rFonts w:ascii="標楷體" w:eastAsia="標楷體" w:hAnsi="標楷體" w:hint="eastAsia"/>
                <w:szCs w:val="28"/>
              </w:rPr>
              <w:t>得分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E9720B" w:rsidRPr="00197101" w:rsidRDefault="00E9720B" w:rsidP="00E9720B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97101">
              <w:rPr>
                <w:rFonts w:ascii="標楷體" w:eastAsia="標楷體" w:hAnsi="標楷體" w:hint="eastAsia"/>
                <w:szCs w:val="28"/>
              </w:rPr>
              <w:t>得分</w:t>
            </w:r>
          </w:p>
        </w:tc>
        <w:tc>
          <w:tcPr>
            <w:tcW w:w="1307" w:type="dxa"/>
            <w:shd w:val="clear" w:color="auto" w:fill="auto"/>
          </w:tcPr>
          <w:p w:rsidR="00E9720B" w:rsidRPr="00197101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97101">
              <w:rPr>
                <w:rFonts w:ascii="標楷體" w:eastAsia="標楷體" w:hAnsi="標楷體" w:hint="eastAsia"/>
                <w:szCs w:val="28"/>
              </w:rPr>
              <w:t>得分</w:t>
            </w:r>
          </w:p>
        </w:tc>
      </w:tr>
      <w:tr w:rsidR="00E9720B" w:rsidRPr="00181D43" w:rsidTr="00E9720B">
        <w:trPr>
          <w:cantSplit/>
          <w:trHeight w:hRule="exact" w:val="567"/>
          <w:jc w:val="center"/>
        </w:trPr>
        <w:tc>
          <w:tcPr>
            <w:tcW w:w="1838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933C4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720B" w:rsidRPr="00181D43" w:rsidTr="00E9720B">
        <w:trPr>
          <w:cantSplit/>
          <w:trHeight w:hRule="exact" w:val="567"/>
          <w:jc w:val="center"/>
        </w:trPr>
        <w:tc>
          <w:tcPr>
            <w:tcW w:w="1838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933C4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720B" w:rsidRPr="00181D43" w:rsidTr="00E9720B">
        <w:trPr>
          <w:cantSplit/>
          <w:trHeight w:hRule="exact" w:val="567"/>
          <w:jc w:val="center"/>
        </w:trPr>
        <w:tc>
          <w:tcPr>
            <w:tcW w:w="1838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933C4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720B" w:rsidRPr="00181D43" w:rsidTr="00E9720B">
        <w:trPr>
          <w:cantSplit/>
          <w:trHeight w:hRule="exact" w:val="567"/>
          <w:jc w:val="center"/>
        </w:trPr>
        <w:tc>
          <w:tcPr>
            <w:tcW w:w="1838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933C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720B" w:rsidRPr="00181D43" w:rsidTr="00E9720B">
        <w:trPr>
          <w:cantSplit/>
          <w:trHeight w:hRule="exact" w:val="567"/>
          <w:jc w:val="center"/>
        </w:trPr>
        <w:tc>
          <w:tcPr>
            <w:tcW w:w="1838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933C4"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720B" w:rsidRPr="00181D43" w:rsidTr="00E9720B">
        <w:trPr>
          <w:cantSplit/>
          <w:trHeight w:hRule="exact" w:val="470"/>
          <w:jc w:val="center"/>
        </w:trPr>
        <w:tc>
          <w:tcPr>
            <w:tcW w:w="1838" w:type="dxa"/>
            <w:gridSpan w:val="2"/>
            <w:vAlign w:val="center"/>
          </w:tcPr>
          <w:p w:rsidR="00E9720B" w:rsidRPr="00E933C4" w:rsidRDefault="00E9720B" w:rsidP="001971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933C4">
              <w:rPr>
                <w:rFonts w:ascii="標楷體" w:eastAsia="標楷體" w:hAnsi="標楷體" w:hint="eastAsia"/>
              </w:rPr>
              <w:t>總評分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720B" w:rsidRPr="00181D43" w:rsidTr="00E9720B">
        <w:trPr>
          <w:cantSplit/>
          <w:trHeight w:hRule="exact" w:val="567"/>
          <w:jc w:val="center"/>
        </w:trPr>
        <w:tc>
          <w:tcPr>
            <w:tcW w:w="1838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933C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720B" w:rsidRPr="00181D43" w:rsidTr="00E9720B">
        <w:trPr>
          <w:cantSplit/>
          <w:trHeight w:hRule="exact" w:val="567"/>
          <w:jc w:val="center"/>
        </w:trPr>
        <w:tc>
          <w:tcPr>
            <w:tcW w:w="1838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是否達審查標準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720B" w:rsidRPr="00181D43" w:rsidTr="00E9720B">
        <w:trPr>
          <w:cantSplit/>
          <w:trHeight w:val="537"/>
          <w:jc w:val="center"/>
        </w:trPr>
        <w:tc>
          <w:tcPr>
            <w:tcW w:w="1069" w:type="dxa"/>
            <w:vMerge w:val="restart"/>
            <w:vAlign w:val="center"/>
          </w:tcPr>
          <w:p w:rsidR="00E9720B" w:rsidRPr="00181D43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全部評選委員</w:t>
            </w:r>
          </w:p>
        </w:tc>
        <w:tc>
          <w:tcPr>
            <w:tcW w:w="1478" w:type="dxa"/>
            <w:gridSpan w:val="2"/>
            <w:vAlign w:val="center"/>
          </w:tcPr>
          <w:p w:rsidR="00E9720B" w:rsidRPr="00181D43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 w:rsidR="00E9720B" w:rsidRPr="00C63E8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720B" w:rsidRPr="00C63E8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720B" w:rsidRPr="00C63E8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720B" w:rsidRPr="00C63E8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720B" w:rsidRPr="00C63E8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720B" w:rsidRPr="00181D43" w:rsidTr="00E9720B">
        <w:trPr>
          <w:cantSplit/>
          <w:trHeight w:val="1083"/>
          <w:jc w:val="center"/>
        </w:trPr>
        <w:tc>
          <w:tcPr>
            <w:tcW w:w="1069" w:type="dxa"/>
            <w:vMerge/>
            <w:vAlign w:val="center"/>
          </w:tcPr>
          <w:p w:rsidR="00E9720B" w:rsidRPr="00181D43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E9720B" w:rsidRPr="00181D43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425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720B" w:rsidRPr="00E933C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720B" w:rsidRPr="00181D43" w:rsidTr="00E9720B">
        <w:trPr>
          <w:cantSplit/>
          <w:trHeight w:val="575"/>
          <w:jc w:val="center"/>
        </w:trPr>
        <w:tc>
          <w:tcPr>
            <w:tcW w:w="1069" w:type="dxa"/>
            <w:vMerge/>
            <w:vAlign w:val="center"/>
          </w:tcPr>
          <w:p w:rsidR="00E9720B" w:rsidRPr="00181D43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E9720B" w:rsidRPr="00181D43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出席或缺席</w:t>
            </w:r>
          </w:p>
        </w:tc>
        <w:tc>
          <w:tcPr>
            <w:tcW w:w="1425" w:type="dxa"/>
            <w:gridSpan w:val="2"/>
            <w:vAlign w:val="center"/>
          </w:tcPr>
          <w:p w:rsidR="00E9720B" w:rsidRPr="00C63E8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720B" w:rsidRPr="00C63E84" w:rsidRDefault="00E9720B" w:rsidP="0020699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720B" w:rsidRPr="00C63E84" w:rsidRDefault="00E9720B" w:rsidP="0020699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720B" w:rsidRPr="00C63E84" w:rsidRDefault="00E9720B" w:rsidP="0020699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720B" w:rsidRPr="00C63E84" w:rsidRDefault="00E9720B" w:rsidP="0020699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B86440" w:rsidRPr="00816FB2" w:rsidTr="00E9720B">
        <w:trPr>
          <w:cantSplit/>
          <w:trHeight w:hRule="exact" w:val="3030"/>
          <w:jc w:val="center"/>
        </w:trPr>
        <w:tc>
          <w:tcPr>
            <w:tcW w:w="1838" w:type="dxa"/>
            <w:gridSpan w:val="2"/>
            <w:vAlign w:val="center"/>
          </w:tcPr>
          <w:p w:rsidR="00B86440" w:rsidRPr="00181D43" w:rsidRDefault="00B86440" w:rsidP="002069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其他記事</w:t>
            </w:r>
          </w:p>
        </w:tc>
        <w:tc>
          <w:tcPr>
            <w:tcW w:w="7838" w:type="dxa"/>
            <w:gridSpan w:val="11"/>
            <w:vAlign w:val="center"/>
          </w:tcPr>
          <w:p w:rsidR="00197101" w:rsidRPr="00BD6C46" w:rsidRDefault="00197101" w:rsidP="001971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6C46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審查</w:t>
            </w:r>
            <w:r w:rsidRPr="00BD6C46">
              <w:rPr>
                <w:rFonts w:ascii="標楷體" w:eastAsia="標楷體" w:hAnsi="標楷體" w:hint="eastAsia"/>
              </w:rPr>
              <w:t xml:space="preserve">委員是否先經逐項討論後，再予評分： 是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D6C46">
              <w:rPr>
                <w:rFonts w:ascii="標楷體" w:eastAsia="標楷體" w:hAnsi="標楷體" w:hint="eastAsia"/>
              </w:rPr>
              <w:t>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D6C46">
              <w:rPr>
                <w:rFonts w:ascii="標楷體" w:eastAsia="標楷體" w:hAnsi="標楷體" w:hint="eastAsia"/>
              </w:rPr>
              <w:t xml:space="preserve"> (圈選)</w:t>
            </w:r>
          </w:p>
          <w:p w:rsidR="00197101" w:rsidRPr="00BD6C46" w:rsidRDefault="00197101" w:rsidP="001971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6C46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不同委員審查</w:t>
            </w:r>
            <w:r w:rsidRPr="00BD6C46">
              <w:rPr>
                <w:rFonts w:ascii="標楷體" w:eastAsia="標楷體" w:hAnsi="標楷體" w:hint="eastAsia"/>
              </w:rPr>
              <w:t xml:space="preserve">結果有無明顯差異情形： 有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D6C46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D6C46">
              <w:rPr>
                <w:rFonts w:ascii="標楷體" w:eastAsia="標楷體" w:hAnsi="標楷體" w:hint="eastAsia"/>
              </w:rPr>
              <w:t xml:space="preserve"> (圈選)</w:t>
            </w:r>
          </w:p>
          <w:p w:rsidR="00197101" w:rsidRPr="00BD6C46" w:rsidRDefault="00197101" w:rsidP="001971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6C46">
              <w:rPr>
                <w:rFonts w:ascii="標楷體" w:eastAsia="標楷體" w:hAnsi="標楷體" w:hint="eastAsia"/>
              </w:rPr>
              <w:t xml:space="preserve">  差異情形(選無者免填)：</w:t>
            </w:r>
          </w:p>
          <w:p w:rsidR="00197101" w:rsidRDefault="00197101" w:rsidP="001971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6C46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審查委員會或個別委員審查</w:t>
            </w:r>
            <w:r w:rsidRPr="00BD6C46">
              <w:rPr>
                <w:rFonts w:ascii="標楷體" w:eastAsia="標楷體" w:hAnsi="標楷體" w:hint="eastAsia"/>
              </w:rPr>
              <w:t>結果與初審意見有無差異情形：</w:t>
            </w:r>
          </w:p>
          <w:p w:rsidR="00197101" w:rsidRPr="00BD6C46" w:rsidRDefault="00197101" w:rsidP="001971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6C4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D6C46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D6C46">
              <w:rPr>
                <w:rFonts w:ascii="標楷體" w:eastAsia="標楷體" w:hAnsi="標楷體" w:hint="eastAsia"/>
              </w:rPr>
              <w:t xml:space="preserve"> 無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D6C46">
              <w:rPr>
                <w:rFonts w:ascii="標楷體" w:eastAsia="標楷體" w:hAnsi="標楷體" w:hint="eastAsia"/>
              </w:rPr>
              <w:t>(圈選)</w:t>
            </w:r>
          </w:p>
          <w:p w:rsidR="00197101" w:rsidRPr="00BD6C46" w:rsidRDefault="00197101" w:rsidP="00197101">
            <w:pPr>
              <w:spacing w:line="360" w:lineRule="exact"/>
              <w:ind w:left="247" w:hangingChars="103" w:hanging="247"/>
              <w:jc w:val="both"/>
              <w:rPr>
                <w:rFonts w:ascii="標楷體" w:eastAsia="標楷體" w:hAnsi="標楷體"/>
              </w:rPr>
            </w:pPr>
            <w:r w:rsidRPr="00BD6C46">
              <w:rPr>
                <w:rFonts w:ascii="標楷體" w:eastAsia="標楷體" w:hAnsi="標楷體" w:hint="eastAsia"/>
              </w:rPr>
              <w:t xml:space="preserve">  情形及處置(選無者免填)：</w:t>
            </w:r>
          </w:p>
          <w:p w:rsidR="00197101" w:rsidRDefault="00197101" w:rsidP="001971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6C46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符合需要之優勝廠商標價是否合理無浪費公帑情形：是</w:t>
            </w:r>
            <w:r w:rsidRPr="00BD6C4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否</w:t>
            </w:r>
            <w:r w:rsidRPr="00BD6C4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D6C46">
              <w:rPr>
                <w:rFonts w:ascii="標楷體" w:eastAsia="標楷體" w:hAnsi="標楷體" w:hint="eastAsia"/>
              </w:rPr>
              <w:t>(圈選)</w:t>
            </w:r>
          </w:p>
          <w:p w:rsidR="00B86440" w:rsidRPr="00290539" w:rsidRDefault="00197101" w:rsidP="0019710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BD6C4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審查結果於簽報機關首長或其授權人員核定後為合於標準之廠商</w:t>
            </w:r>
            <w:r w:rsidRPr="00BD6C46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A4DFE" w:rsidRDefault="00B86440" w:rsidP="00197101">
      <w:pPr>
        <w:spacing w:beforeLines="50" w:before="190" w:line="400" w:lineRule="exact"/>
        <w:jc w:val="both"/>
      </w:pPr>
      <w:r>
        <w:rPr>
          <w:rFonts w:ascii="標楷體" w:eastAsia="標楷體" w:hAnsi="標楷體" w:hint="eastAsia"/>
          <w:sz w:val="28"/>
        </w:rPr>
        <w:t>出席評選委員簽名：</w:t>
      </w:r>
    </w:p>
    <w:sectPr w:rsidR="007A4DFE" w:rsidSect="00204F69">
      <w:footerReference w:type="even" r:id="rId6"/>
      <w:footerReference w:type="default" r:id="rId7"/>
      <w:pgSz w:w="11906" w:h="16838" w:code="9"/>
      <w:pgMar w:top="426" w:right="1134" w:bottom="737" w:left="1134" w:header="851" w:footer="624" w:gutter="0"/>
      <w:pgNumType w:start="1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AB" w:rsidRDefault="00466EAB">
      <w:r>
        <w:separator/>
      </w:r>
    </w:p>
  </w:endnote>
  <w:endnote w:type="continuationSeparator" w:id="0">
    <w:p w:rsidR="00466EAB" w:rsidRDefault="0046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35" w:rsidRDefault="00B86440" w:rsidP="00FD46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235" w:rsidRDefault="00466E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35" w:rsidRDefault="00466EAB">
    <w:pPr>
      <w:pStyle w:val="a3"/>
      <w:framePr w:wrap="around" w:vAnchor="text" w:hAnchor="margin" w:xAlign="right" w:y="1"/>
      <w:rPr>
        <w:rStyle w:val="a5"/>
      </w:rPr>
    </w:pPr>
  </w:p>
  <w:p w:rsidR="00B01235" w:rsidRDefault="00466EAB" w:rsidP="00E769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AB" w:rsidRDefault="00466EAB">
      <w:r>
        <w:separator/>
      </w:r>
    </w:p>
  </w:footnote>
  <w:footnote w:type="continuationSeparator" w:id="0">
    <w:p w:rsidR="00466EAB" w:rsidRDefault="00466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40"/>
    <w:rsid w:val="00197101"/>
    <w:rsid w:val="00204F69"/>
    <w:rsid w:val="00466EAB"/>
    <w:rsid w:val="004726D8"/>
    <w:rsid w:val="007A4DFE"/>
    <w:rsid w:val="00AF294E"/>
    <w:rsid w:val="00B86440"/>
    <w:rsid w:val="00D255BD"/>
    <w:rsid w:val="00D77114"/>
    <w:rsid w:val="00DE7E82"/>
    <w:rsid w:val="00E9720B"/>
    <w:rsid w:val="00E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ADAB2"/>
  <w15:chartTrackingRefBased/>
  <w15:docId w15:val="{BF2B2CAC-7414-414C-97EF-8D5AA641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6440"/>
    <w:pPr>
      <w:tabs>
        <w:tab w:val="center" w:pos="4153"/>
        <w:tab w:val="right" w:pos="8306"/>
      </w:tabs>
      <w:snapToGrid w:val="0"/>
      <w:jc w:val="both"/>
    </w:pPr>
    <w:rPr>
      <w:rFonts w:eastAsia="標楷體"/>
      <w:sz w:val="20"/>
      <w:szCs w:val="20"/>
    </w:rPr>
  </w:style>
  <w:style w:type="character" w:customStyle="1" w:styleId="a4">
    <w:name w:val="頁尾 字元"/>
    <w:basedOn w:val="a0"/>
    <w:link w:val="a3"/>
    <w:rsid w:val="00B86440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B86440"/>
  </w:style>
  <w:style w:type="paragraph" w:styleId="a6">
    <w:name w:val="Balloon Text"/>
    <w:basedOn w:val="a"/>
    <w:link w:val="a7"/>
    <w:uiPriority w:val="99"/>
    <w:semiHidden/>
    <w:unhideWhenUsed/>
    <w:rsid w:val="00DE7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E7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蔡至韋</dc:creator>
  <cp:keywords/>
  <dc:description/>
  <cp:lastModifiedBy>蔡至韋</cp:lastModifiedBy>
  <cp:revision>7</cp:revision>
  <cp:lastPrinted>2019-12-13T04:00:00Z</cp:lastPrinted>
  <dcterms:created xsi:type="dcterms:W3CDTF">2019-11-03T08:12:00Z</dcterms:created>
  <dcterms:modified xsi:type="dcterms:W3CDTF">2020-03-11T09:00:00Z</dcterms:modified>
</cp:coreProperties>
</file>